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A5" w:rsidRPr="007C2201" w:rsidRDefault="007B7EA5" w:rsidP="007B7EA5">
      <w:pPr>
        <w:spacing w:after="0"/>
        <w:ind w:left="0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9"/>
        <w:gridCol w:w="5343"/>
      </w:tblGrid>
      <w:tr w:rsidR="007B7EA5" w:rsidRPr="0047740D" w:rsidTr="0026216F">
        <w:tc>
          <w:tcPr>
            <w:tcW w:w="10908" w:type="dxa"/>
            <w:gridSpan w:val="2"/>
            <w:hideMark/>
          </w:tcPr>
          <w:p w:rsidR="007B7EA5" w:rsidRPr="0047740D" w:rsidRDefault="007B7EA5" w:rsidP="0026216F">
            <w:pPr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47740D">
              <w:rPr>
                <w:b/>
                <w:sz w:val="20"/>
                <w:szCs w:val="20"/>
              </w:rPr>
              <w:t>Cooperating Teacher Feedback/Lesson Observation Form</w:t>
            </w:r>
          </w:p>
        </w:tc>
      </w:tr>
      <w:tr w:rsidR="007B7EA5" w:rsidRPr="0047740D" w:rsidTr="0026216F">
        <w:tc>
          <w:tcPr>
            <w:tcW w:w="5454" w:type="dxa"/>
          </w:tcPr>
          <w:p w:rsidR="007B7EA5" w:rsidRPr="0047740D" w:rsidRDefault="007B7EA5" w:rsidP="0026216F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5454" w:type="dxa"/>
          </w:tcPr>
          <w:p w:rsidR="007B7EA5" w:rsidRPr="0047740D" w:rsidRDefault="007B7EA5" w:rsidP="0026216F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Cooperating Teacher:</w:t>
            </w:r>
          </w:p>
        </w:tc>
      </w:tr>
      <w:tr w:rsidR="007B7EA5" w:rsidRPr="0047740D" w:rsidTr="0026216F">
        <w:tc>
          <w:tcPr>
            <w:tcW w:w="10908" w:type="dxa"/>
            <w:gridSpan w:val="2"/>
          </w:tcPr>
          <w:p w:rsidR="007B7EA5" w:rsidRDefault="007B7EA5" w:rsidP="0026216F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Observation Date:</w:t>
            </w:r>
          </w:p>
        </w:tc>
      </w:tr>
      <w:tr w:rsidR="007B7EA5" w:rsidRPr="0047740D" w:rsidTr="0026216F">
        <w:tc>
          <w:tcPr>
            <w:tcW w:w="10908" w:type="dxa"/>
            <w:gridSpan w:val="2"/>
            <w:hideMark/>
          </w:tcPr>
          <w:p w:rsidR="007B7EA5" w:rsidRPr="0047740D" w:rsidRDefault="007B7EA5" w:rsidP="0026216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40D">
              <w:rPr>
                <w:rFonts w:eastAsia="Times New Roman"/>
                <w:bCs/>
                <w:sz w:val="20"/>
                <w:szCs w:val="20"/>
              </w:rPr>
              <w:t>Integrating and applying knowledge for instruction—Candidates plan and implement instruction based on knowledge of students, learning theory, connections across the curriculum, curricular goals, and community</w:t>
            </w:r>
            <w:r w:rsidRPr="0047740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7EA5" w:rsidRPr="0047740D" w:rsidTr="0026216F">
        <w:tc>
          <w:tcPr>
            <w:tcW w:w="10908" w:type="dxa"/>
            <w:gridSpan w:val="2"/>
          </w:tcPr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Comments /Feedback:</w:t>
            </w: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Pr="0047740D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B7EA5" w:rsidRPr="0047740D" w:rsidTr="0026216F">
        <w:tc>
          <w:tcPr>
            <w:tcW w:w="10908" w:type="dxa"/>
            <w:gridSpan w:val="2"/>
            <w:hideMark/>
          </w:tcPr>
          <w:p w:rsidR="007B7EA5" w:rsidRPr="0047740D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7740D">
              <w:rPr>
                <w:rFonts w:eastAsia="Times New Roman"/>
                <w:bCs/>
                <w:sz w:val="20"/>
                <w:szCs w:val="20"/>
              </w:rPr>
              <w:t>Adaptation to diverse students—Candidates understand how elementary students differ in their development and approaches to learning, and create instructional opportunities that are adapted to diverse students;</w:t>
            </w:r>
          </w:p>
        </w:tc>
      </w:tr>
      <w:tr w:rsidR="007B7EA5" w:rsidRPr="0047740D" w:rsidTr="0026216F">
        <w:tc>
          <w:tcPr>
            <w:tcW w:w="10908" w:type="dxa"/>
            <w:gridSpan w:val="2"/>
          </w:tcPr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Comments /Feedback:</w:t>
            </w: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Pr="0047740D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B7EA5" w:rsidRPr="0047740D" w:rsidTr="0026216F">
        <w:tc>
          <w:tcPr>
            <w:tcW w:w="10908" w:type="dxa"/>
            <w:gridSpan w:val="2"/>
            <w:hideMark/>
          </w:tcPr>
          <w:p w:rsidR="007B7EA5" w:rsidRPr="0047740D" w:rsidRDefault="007B7EA5" w:rsidP="0026216F">
            <w:pPr>
              <w:spacing w:after="0" w:line="240" w:lineRule="auto"/>
              <w:ind w:left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40D">
              <w:rPr>
                <w:sz w:val="20"/>
                <w:szCs w:val="20"/>
              </w:rPr>
              <w:t>Candidate understands how elementary students differ in their approaches to learning</w:t>
            </w:r>
          </w:p>
        </w:tc>
      </w:tr>
      <w:tr w:rsidR="007B7EA5" w:rsidRPr="0047740D" w:rsidTr="0026216F">
        <w:tc>
          <w:tcPr>
            <w:tcW w:w="10908" w:type="dxa"/>
            <w:gridSpan w:val="2"/>
          </w:tcPr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Comments /Feedback:</w:t>
            </w:r>
          </w:p>
          <w:p w:rsidR="007B7EA5" w:rsidRDefault="007B7EA5" w:rsidP="0026216F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B7EA5" w:rsidRPr="0047740D" w:rsidRDefault="007B7EA5" w:rsidP="0026216F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7B7EA5" w:rsidRPr="0047740D" w:rsidTr="0026216F">
        <w:tc>
          <w:tcPr>
            <w:tcW w:w="10908" w:type="dxa"/>
            <w:gridSpan w:val="2"/>
            <w:hideMark/>
          </w:tcPr>
          <w:p w:rsidR="007B7EA5" w:rsidRPr="0047740D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7740D">
              <w:rPr>
                <w:rFonts w:eastAsia="Times New Roman"/>
                <w:bCs/>
                <w:sz w:val="20"/>
                <w:szCs w:val="20"/>
              </w:rPr>
              <w:t xml:space="preserve">Active engagement in learning—Candidates use their knowledge and understanding of individual and group motivation and behavior among students at the K-6 level to foster active engagement in learning, </w:t>
            </w:r>
            <w:proofErr w:type="spellStart"/>
            <w:r w:rsidRPr="0047740D">
              <w:rPr>
                <w:rFonts w:eastAsia="Times New Roman"/>
                <w:bCs/>
                <w:sz w:val="20"/>
                <w:szCs w:val="20"/>
              </w:rPr>
              <w:t>self motivation</w:t>
            </w:r>
            <w:proofErr w:type="spellEnd"/>
            <w:r w:rsidRPr="0047740D">
              <w:rPr>
                <w:rFonts w:eastAsia="Times New Roman"/>
                <w:bCs/>
                <w:sz w:val="20"/>
                <w:szCs w:val="20"/>
              </w:rPr>
              <w:t>, and positive social interaction and to create supportive learning environments;</w:t>
            </w:r>
          </w:p>
        </w:tc>
      </w:tr>
      <w:tr w:rsidR="007B7EA5" w:rsidRPr="0047740D" w:rsidTr="0026216F">
        <w:tc>
          <w:tcPr>
            <w:tcW w:w="10908" w:type="dxa"/>
            <w:gridSpan w:val="2"/>
          </w:tcPr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Comments /Feedback:</w:t>
            </w: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Pr="0047740D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B7EA5" w:rsidRPr="0047740D" w:rsidTr="0026216F">
        <w:tc>
          <w:tcPr>
            <w:tcW w:w="10908" w:type="dxa"/>
            <w:gridSpan w:val="2"/>
            <w:hideMark/>
          </w:tcPr>
          <w:p w:rsidR="007B7EA5" w:rsidRPr="0047740D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7740D">
              <w:rPr>
                <w:rFonts w:eastAsia="Times New Roman"/>
                <w:bCs/>
                <w:sz w:val="20"/>
                <w:szCs w:val="20"/>
              </w:rPr>
              <w:t>Communication to foster collaboration—Candidates use their knowledge and understanding of effective verbal, nonverbal, and media communication techniques to foster active inquiry, collaboration, and supportive interaction in the elementary classroom</w:t>
            </w:r>
          </w:p>
        </w:tc>
      </w:tr>
      <w:tr w:rsidR="007B7EA5" w:rsidRPr="0047740D" w:rsidTr="0026216F">
        <w:tc>
          <w:tcPr>
            <w:tcW w:w="10908" w:type="dxa"/>
            <w:gridSpan w:val="2"/>
          </w:tcPr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Comments /Feedback:</w:t>
            </w: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7B7EA5" w:rsidRPr="0047740D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B7EA5" w:rsidRPr="0047740D" w:rsidTr="0026216F">
        <w:tc>
          <w:tcPr>
            <w:tcW w:w="10908" w:type="dxa"/>
            <w:gridSpan w:val="2"/>
            <w:hideMark/>
          </w:tcPr>
          <w:p w:rsidR="007B7EA5" w:rsidRPr="0047740D" w:rsidRDefault="007B7EA5" w:rsidP="0026216F">
            <w:pPr>
              <w:spacing w:after="0" w:line="240" w:lineRule="auto"/>
              <w:ind w:left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40D">
              <w:rPr>
                <w:sz w:val="20"/>
                <w:szCs w:val="20"/>
              </w:rPr>
              <w:t>Candidate uses verbal, nonverbal, and media communication techniques to foster K-6 students’ collaboration and supportive interaction</w:t>
            </w:r>
            <w:r w:rsidRPr="0047740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7EA5" w:rsidRPr="0047740D" w:rsidTr="0026216F">
        <w:tc>
          <w:tcPr>
            <w:tcW w:w="10908" w:type="dxa"/>
            <w:gridSpan w:val="2"/>
          </w:tcPr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Comments /Feedback:</w:t>
            </w:r>
          </w:p>
          <w:p w:rsidR="007B7EA5" w:rsidRDefault="007B7EA5" w:rsidP="0026216F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B7EA5" w:rsidRDefault="007B7EA5" w:rsidP="0026216F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B7EA5" w:rsidRPr="0047740D" w:rsidRDefault="007B7EA5" w:rsidP="0026216F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7B7EA5" w:rsidRPr="0047740D" w:rsidTr="0026216F">
        <w:trPr>
          <w:trHeight w:val="80"/>
        </w:trPr>
        <w:tc>
          <w:tcPr>
            <w:tcW w:w="10908" w:type="dxa"/>
            <w:gridSpan w:val="2"/>
            <w:hideMark/>
          </w:tcPr>
          <w:p w:rsidR="007B7EA5" w:rsidRPr="0047740D" w:rsidRDefault="007B7EA5" w:rsidP="0026216F">
            <w:pPr>
              <w:ind w:left="0"/>
              <w:rPr>
                <w:sz w:val="20"/>
                <w:szCs w:val="20"/>
              </w:rPr>
            </w:pPr>
            <w:r w:rsidRPr="0047740D">
              <w:rPr>
                <w:sz w:val="20"/>
                <w:szCs w:val="20"/>
              </w:rPr>
              <w:t>Candidate understands practices and behaviors that are characteristic of developing career teacher</w:t>
            </w:r>
          </w:p>
        </w:tc>
      </w:tr>
      <w:tr w:rsidR="007B7EA5" w:rsidRPr="0047740D" w:rsidTr="0026216F">
        <w:trPr>
          <w:trHeight w:val="80"/>
        </w:trPr>
        <w:tc>
          <w:tcPr>
            <w:tcW w:w="10908" w:type="dxa"/>
            <w:gridSpan w:val="2"/>
          </w:tcPr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Comments /Feedback:</w:t>
            </w:r>
          </w:p>
          <w:p w:rsidR="007B7EA5" w:rsidRDefault="007B7EA5" w:rsidP="0026216F">
            <w:pPr>
              <w:ind w:left="0"/>
              <w:rPr>
                <w:sz w:val="20"/>
                <w:szCs w:val="20"/>
              </w:rPr>
            </w:pPr>
          </w:p>
          <w:p w:rsidR="007B7EA5" w:rsidRPr="0047740D" w:rsidRDefault="007B7EA5" w:rsidP="0026216F">
            <w:pPr>
              <w:ind w:left="0"/>
              <w:rPr>
                <w:sz w:val="20"/>
                <w:szCs w:val="20"/>
              </w:rPr>
            </w:pPr>
          </w:p>
        </w:tc>
      </w:tr>
      <w:tr w:rsidR="007B7EA5" w:rsidRPr="0047740D" w:rsidTr="0026216F">
        <w:trPr>
          <w:trHeight w:val="80"/>
        </w:trPr>
        <w:tc>
          <w:tcPr>
            <w:tcW w:w="10908" w:type="dxa"/>
            <w:gridSpan w:val="2"/>
          </w:tcPr>
          <w:p w:rsidR="007B7EA5" w:rsidRDefault="007B7EA5" w:rsidP="0026216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>
              <w:rPr>
                <w:rFonts w:eastAsia="Times New Roman"/>
                <w:bCs/>
                <w:sz w:val="20"/>
                <w:szCs w:val="20"/>
              </w:rPr>
              <w:t>Comments /Feedback:</w:t>
            </w:r>
          </w:p>
          <w:p w:rsidR="007B7EA5" w:rsidRDefault="007B7EA5" w:rsidP="0026216F">
            <w:pPr>
              <w:ind w:left="0"/>
              <w:rPr>
                <w:sz w:val="20"/>
                <w:szCs w:val="20"/>
              </w:rPr>
            </w:pPr>
          </w:p>
          <w:p w:rsidR="007B7EA5" w:rsidRPr="0047740D" w:rsidRDefault="007B7EA5" w:rsidP="0026216F">
            <w:pPr>
              <w:ind w:left="0"/>
              <w:rPr>
                <w:sz w:val="20"/>
                <w:szCs w:val="20"/>
              </w:rPr>
            </w:pPr>
          </w:p>
        </w:tc>
      </w:tr>
    </w:tbl>
    <w:p w:rsidR="007B7EA5" w:rsidRDefault="007B7EA5" w:rsidP="007B7EA5">
      <w:pPr>
        <w:spacing w:after="0"/>
        <w:ind w:left="0"/>
      </w:pPr>
    </w:p>
    <w:p w:rsidR="00182980" w:rsidRDefault="00182980"/>
    <w:sectPr w:rsidR="00182980" w:rsidSect="0047740D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A5"/>
    <w:rsid w:val="00182980"/>
    <w:rsid w:val="007B7EA5"/>
    <w:rsid w:val="009D1CD8"/>
    <w:rsid w:val="00C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D1D2C-FF0C-471F-99B8-78EDC8DC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A5"/>
    <w:pPr>
      <w:ind w:left="144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May Jadallah</cp:lastModifiedBy>
  <cp:revision>2</cp:revision>
  <dcterms:created xsi:type="dcterms:W3CDTF">2014-09-18T17:26:00Z</dcterms:created>
  <dcterms:modified xsi:type="dcterms:W3CDTF">2014-09-18T17:26:00Z</dcterms:modified>
</cp:coreProperties>
</file>